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0" w:rsidRDefault="007A6DA0" w:rsidP="007A6DA0"/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5102"/>
      </w:tblGrid>
      <w:tr w:rsidR="007A6DA0" w:rsidRPr="008A4E5A" w:rsidTr="009A4891">
        <w:trPr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DA0" w:rsidRPr="005C1615" w:rsidRDefault="007A6DA0" w:rsidP="009A4891">
            <w:pPr>
              <w:jc w:val="center"/>
              <w:rPr>
                <w:sz w:val="26"/>
                <w:szCs w:val="26"/>
              </w:rPr>
            </w:pPr>
            <w:r w:rsidRPr="005C1615">
              <w:rPr>
                <w:sz w:val="26"/>
                <w:szCs w:val="26"/>
              </w:rPr>
              <w:t>THÀNH ĐOÀN THÀNH PHỐ HỒ CHÍ MNH</w:t>
            </w:r>
          </w:p>
          <w:p w:rsidR="007A6DA0" w:rsidRPr="005C1615" w:rsidRDefault="007A6DA0" w:rsidP="009A48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 ĐOÀN TRƯỜNG ĐH</w:t>
            </w:r>
            <w:r w:rsidRPr="005C1615">
              <w:rPr>
                <w:b/>
                <w:sz w:val="26"/>
                <w:szCs w:val="26"/>
              </w:rPr>
              <w:t xml:space="preserve"> KINH TẾ - LUẬT</w:t>
            </w:r>
          </w:p>
          <w:p w:rsidR="007A6DA0" w:rsidRPr="00DE6CA1" w:rsidRDefault="007A6DA0" w:rsidP="009A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7A6DA0" w:rsidRPr="00DE6CA1" w:rsidRDefault="007A6DA0" w:rsidP="00D54B33">
            <w:pPr>
              <w:jc w:val="center"/>
              <w:rPr>
                <w:sz w:val="26"/>
                <w:szCs w:val="26"/>
              </w:rPr>
            </w:pPr>
            <w:r w:rsidRPr="00DE6CA1">
              <w:rPr>
                <w:sz w:val="26"/>
                <w:szCs w:val="26"/>
                <w:lang w:val="vi-VN"/>
              </w:rPr>
              <w:t>Số:</w:t>
            </w:r>
            <w:r w:rsidR="00D54B33">
              <w:rPr>
                <w:sz w:val="26"/>
                <w:szCs w:val="26"/>
              </w:rPr>
              <w:t>10-</w:t>
            </w:r>
            <w:r w:rsidRPr="00DE6CA1">
              <w:rPr>
                <w:sz w:val="26"/>
                <w:szCs w:val="26"/>
              </w:rPr>
              <w:t>TB/ĐTN</w:t>
            </w:r>
            <w:r w:rsidR="00D54B33">
              <w:rPr>
                <w:sz w:val="26"/>
                <w:szCs w:val="26"/>
              </w:rPr>
              <w:t>- BTG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DA0" w:rsidRPr="00244515" w:rsidRDefault="007A6DA0" w:rsidP="009A48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44515">
              <w:rPr>
                <w:b/>
                <w:sz w:val="28"/>
                <w:szCs w:val="28"/>
                <w:u w:val="single"/>
              </w:rPr>
              <w:t>ĐOÀN TNCS HỒ CHÍ MINH</w:t>
            </w:r>
          </w:p>
          <w:p w:rsidR="007A6DA0" w:rsidRDefault="007A6DA0" w:rsidP="009A4891">
            <w:pPr>
              <w:jc w:val="center"/>
              <w:rPr>
                <w:i/>
                <w:sz w:val="26"/>
                <w:szCs w:val="26"/>
              </w:rPr>
            </w:pPr>
          </w:p>
          <w:p w:rsidR="007A6DA0" w:rsidRDefault="007A6DA0" w:rsidP="009A4891">
            <w:pPr>
              <w:jc w:val="center"/>
              <w:rPr>
                <w:i/>
              </w:rPr>
            </w:pPr>
          </w:p>
          <w:p w:rsidR="007A6DA0" w:rsidRPr="007309A1" w:rsidRDefault="007A6DA0" w:rsidP="009A4891">
            <w:pPr>
              <w:jc w:val="center"/>
            </w:pPr>
            <w:r w:rsidRPr="005C1615">
              <w:rPr>
                <w:i/>
              </w:rPr>
              <w:t xml:space="preserve">Tp. </w:t>
            </w:r>
            <w:proofErr w:type="spellStart"/>
            <w:r w:rsidRPr="005C1615">
              <w:rPr>
                <w:i/>
              </w:rPr>
              <w:t>Hồ</w:t>
            </w:r>
            <w:proofErr w:type="spellEnd"/>
            <w:r w:rsidRPr="005C1615">
              <w:rPr>
                <w:i/>
              </w:rPr>
              <w:t xml:space="preserve"> </w:t>
            </w:r>
            <w:proofErr w:type="spellStart"/>
            <w:r w:rsidRPr="005C1615">
              <w:rPr>
                <w:i/>
              </w:rPr>
              <w:t>Chí</w:t>
            </w:r>
            <w:proofErr w:type="spellEnd"/>
            <w:r w:rsidRPr="005C1615">
              <w:rPr>
                <w:i/>
              </w:rPr>
              <w:t xml:space="preserve"> Minh</w:t>
            </w:r>
            <w:r w:rsidRPr="005C1615">
              <w:rPr>
                <w:i/>
                <w:lang w:val="vi-VN"/>
              </w:rPr>
              <w:t xml:space="preserve">, ngày </w:t>
            </w:r>
            <w:r w:rsidR="007309A1">
              <w:rPr>
                <w:i/>
              </w:rPr>
              <w:t>06</w:t>
            </w:r>
            <w:r w:rsidRPr="005C1615">
              <w:rPr>
                <w:i/>
              </w:rPr>
              <w:t xml:space="preserve"> </w:t>
            </w:r>
            <w:r w:rsidRPr="005C1615">
              <w:rPr>
                <w:i/>
                <w:lang w:val="vi-VN"/>
              </w:rPr>
              <w:t>tháng</w:t>
            </w:r>
            <w:r w:rsidRPr="005C1615">
              <w:rPr>
                <w:i/>
              </w:rPr>
              <w:t xml:space="preserve"> </w:t>
            </w:r>
            <w:r w:rsidR="007309A1">
              <w:rPr>
                <w:i/>
              </w:rPr>
              <w:t>10</w:t>
            </w:r>
            <w:r w:rsidRPr="005C1615">
              <w:rPr>
                <w:i/>
                <w:lang w:val="vi-VN"/>
              </w:rPr>
              <w:t xml:space="preserve"> năm 20</w:t>
            </w:r>
            <w:r w:rsidR="007309A1">
              <w:rPr>
                <w:i/>
              </w:rPr>
              <w:t>17</w:t>
            </w:r>
          </w:p>
          <w:p w:rsidR="007A6DA0" w:rsidRPr="008A4E5A" w:rsidRDefault="007A6DA0" w:rsidP="009A4891">
            <w:pPr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</w:p>
        </w:tc>
      </w:tr>
    </w:tbl>
    <w:p w:rsidR="007A6DA0" w:rsidRPr="00B3754A" w:rsidRDefault="007A6DA0" w:rsidP="007A6DA0">
      <w:pPr>
        <w:spacing w:before="120" w:after="120" w:line="192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7A6DA0" w:rsidRPr="005C1615" w:rsidRDefault="007309A1" w:rsidP="005969FF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Về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việc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nhận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hồ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sơ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 w:rsidR="00D54B33">
        <w:rPr>
          <w:b/>
          <w:bCs/>
          <w:iCs/>
          <w:sz w:val="28"/>
          <w:szCs w:val="28"/>
        </w:rPr>
        <w:t>đề</w:t>
      </w:r>
      <w:proofErr w:type="spellEnd"/>
      <w:r w:rsidR="00D54B33">
        <w:rPr>
          <w:b/>
          <w:bCs/>
          <w:iCs/>
          <w:sz w:val="28"/>
          <w:szCs w:val="28"/>
        </w:rPr>
        <w:t xml:space="preserve"> </w:t>
      </w:r>
      <w:proofErr w:type="spellStart"/>
      <w:r w:rsidR="00D54B33">
        <w:rPr>
          <w:b/>
          <w:bCs/>
          <w:iCs/>
          <w:sz w:val="28"/>
          <w:szCs w:val="28"/>
        </w:rPr>
        <w:t>cử</w:t>
      </w:r>
      <w:proofErr w:type="spellEnd"/>
      <w:r w:rsidR="00D54B33"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xét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trao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Giải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thưởng</w:t>
      </w:r>
      <w:proofErr w:type="spellEnd"/>
      <w:r>
        <w:rPr>
          <w:b/>
          <w:bCs/>
          <w:iCs/>
          <w:sz w:val="28"/>
          <w:szCs w:val="28"/>
        </w:rPr>
        <w:t xml:space="preserve"> “</w:t>
      </w:r>
      <w:proofErr w:type="spellStart"/>
      <w:r>
        <w:rPr>
          <w:b/>
          <w:bCs/>
          <w:iCs/>
          <w:sz w:val="28"/>
          <w:szCs w:val="28"/>
        </w:rPr>
        <w:t>Nhà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giáo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trẻ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tiêu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biểu</w:t>
      </w:r>
      <w:proofErr w:type="spellEnd"/>
      <w:r>
        <w:rPr>
          <w:b/>
          <w:bCs/>
          <w:iCs/>
          <w:sz w:val="28"/>
          <w:szCs w:val="28"/>
        </w:rPr>
        <w:t xml:space="preserve">” </w:t>
      </w:r>
      <w:proofErr w:type="spellStart"/>
      <w:r>
        <w:rPr>
          <w:b/>
          <w:bCs/>
          <w:iCs/>
          <w:sz w:val="28"/>
          <w:szCs w:val="28"/>
        </w:rPr>
        <w:t>Thành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phố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Hồ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Chí</w:t>
      </w:r>
      <w:proofErr w:type="spellEnd"/>
      <w:r>
        <w:rPr>
          <w:b/>
          <w:bCs/>
          <w:iCs/>
          <w:sz w:val="28"/>
          <w:szCs w:val="28"/>
        </w:rPr>
        <w:t xml:space="preserve"> Minh </w:t>
      </w:r>
      <w:proofErr w:type="spellStart"/>
      <w:r>
        <w:rPr>
          <w:b/>
          <w:bCs/>
          <w:iCs/>
          <w:sz w:val="28"/>
          <w:szCs w:val="28"/>
        </w:rPr>
        <w:t>năm</w:t>
      </w:r>
      <w:proofErr w:type="spellEnd"/>
      <w:r>
        <w:rPr>
          <w:b/>
          <w:bCs/>
          <w:iCs/>
          <w:sz w:val="28"/>
          <w:szCs w:val="28"/>
        </w:rPr>
        <w:t xml:space="preserve"> 2017</w:t>
      </w:r>
    </w:p>
    <w:p w:rsidR="007A6DA0" w:rsidRPr="0089343E" w:rsidRDefault="007A6DA0" w:rsidP="007A6DA0">
      <w:pPr>
        <w:jc w:val="center"/>
        <w:rPr>
          <w:b/>
          <w:bCs/>
          <w:sz w:val="16"/>
          <w:szCs w:val="16"/>
        </w:rPr>
      </w:pPr>
      <w:r w:rsidRPr="0089343E">
        <w:rPr>
          <w:b/>
          <w:bCs/>
          <w:sz w:val="16"/>
          <w:szCs w:val="16"/>
        </w:rPr>
        <w:t>_ _ _ _ _</w:t>
      </w:r>
      <w:r>
        <w:rPr>
          <w:b/>
          <w:bCs/>
          <w:sz w:val="16"/>
          <w:szCs w:val="16"/>
        </w:rPr>
        <w:t xml:space="preserve"> _</w:t>
      </w:r>
    </w:p>
    <w:p w:rsidR="007A6DA0" w:rsidRDefault="00CC2E63" w:rsidP="005969FF">
      <w:pPr>
        <w:spacing w:before="60" w:after="60" w:line="312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</w:t>
      </w:r>
      <w:r w:rsidR="007309A1">
        <w:rPr>
          <w:color w:val="000000"/>
          <w:sz w:val="26"/>
          <w:szCs w:val="26"/>
        </w:rPr>
        <w:t>iải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thưởng</w:t>
      </w:r>
      <w:proofErr w:type="spellEnd"/>
      <w:r w:rsidR="007309A1">
        <w:rPr>
          <w:color w:val="000000"/>
          <w:sz w:val="26"/>
          <w:szCs w:val="26"/>
        </w:rPr>
        <w:t xml:space="preserve"> “</w:t>
      </w:r>
      <w:proofErr w:type="spellStart"/>
      <w:r w:rsidR="007309A1">
        <w:rPr>
          <w:color w:val="000000"/>
          <w:sz w:val="26"/>
          <w:szCs w:val="26"/>
        </w:rPr>
        <w:t>Nhà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giáo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trẻ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tiêu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biểu</w:t>
      </w:r>
      <w:proofErr w:type="spellEnd"/>
      <w:r w:rsidR="007309A1">
        <w:rPr>
          <w:color w:val="000000"/>
          <w:sz w:val="26"/>
          <w:szCs w:val="26"/>
        </w:rPr>
        <w:t xml:space="preserve">”, </w:t>
      </w:r>
      <w:proofErr w:type="spellStart"/>
      <w:r w:rsidR="007309A1">
        <w:rPr>
          <w:color w:val="000000"/>
          <w:sz w:val="26"/>
          <w:szCs w:val="26"/>
        </w:rPr>
        <w:t>Quyết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định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số</w:t>
      </w:r>
      <w:proofErr w:type="spellEnd"/>
      <w:r w:rsidR="007309A1">
        <w:rPr>
          <w:color w:val="000000"/>
          <w:sz w:val="26"/>
          <w:szCs w:val="26"/>
        </w:rPr>
        <w:t xml:space="preserve"> 1355/QĐ-ĐTN </w:t>
      </w:r>
      <w:proofErr w:type="spellStart"/>
      <w:r w:rsidR="007309A1">
        <w:rPr>
          <w:color w:val="000000"/>
          <w:sz w:val="26"/>
          <w:szCs w:val="26"/>
        </w:rPr>
        <w:t>ngày</w:t>
      </w:r>
      <w:proofErr w:type="spellEnd"/>
      <w:r w:rsidR="007309A1">
        <w:rPr>
          <w:color w:val="000000"/>
          <w:sz w:val="26"/>
          <w:szCs w:val="26"/>
        </w:rPr>
        <w:t xml:space="preserve"> 21/9/2015, </w:t>
      </w:r>
      <w:proofErr w:type="spellStart"/>
      <w:r w:rsidR="007309A1">
        <w:rPr>
          <w:color w:val="000000"/>
          <w:sz w:val="26"/>
          <w:szCs w:val="26"/>
        </w:rPr>
        <w:t>Thông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báo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về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việc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xét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trao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Giải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thưởng</w:t>
      </w:r>
      <w:proofErr w:type="spellEnd"/>
      <w:r w:rsidR="007309A1">
        <w:rPr>
          <w:color w:val="000000"/>
          <w:sz w:val="26"/>
          <w:szCs w:val="26"/>
        </w:rPr>
        <w:t xml:space="preserve"> “</w:t>
      </w:r>
      <w:proofErr w:type="spellStart"/>
      <w:r w:rsidR="007309A1">
        <w:rPr>
          <w:color w:val="000000"/>
          <w:sz w:val="26"/>
          <w:szCs w:val="26"/>
        </w:rPr>
        <w:t>Nhà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Giáo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trẻ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tiêu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biểu</w:t>
      </w:r>
      <w:proofErr w:type="spellEnd"/>
      <w:r w:rsidR="007309A1">
        <w:rPr>
          <w:color w:val="000000"/>
          <w:sz w:val="26"/>
          <w:szCs w:val="26"/>
        </w:rPr>
        <w:t xml:space="preserve">” </w:t>
      </w:r>
      <w:proofErr w:type="spellStart"/>
      <w:r w:rsidR="007309A1">
        <w:rPr>
          <w:color w:val="000000"/>
          <w:sz w:val="26"/>
          <w:szCs w:val="26"/>
        </w:rPr>
        <w:t>Thành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phố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Hồ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Chí</w:t>
      </w:r>
      <w:proofErr w:type="spellEnd"/>
      <w:r w:rsidR="007309A1">
        <w:rPr>
          <w:color w:val="000000"/>
          <w:sz w:val="26"/>
          <w:szCs w:val="26"/>
        </w:rPr>
        <w:t xml:space="preserve"> Minh </w:t>
      </w:r>
      <w:proofErr w:type="spellStart"/>
      <w:r w:rsidR="007309A1">
        <w:rPr>
          <w:color w:val="000000"/>
          <w:sz w:val="26"/>
          <w:szCs w:val="26"/>
        </w:rPr>
        <w:t>năm</w:t>
      </w:r>
      <w:proofErr w:type="spellEnd"/>
      <w:r w:rsidR="007309A1">
        <w:rPr>
          <w:color w:val="000000"/>
          <w:sz w:val="26"/>
          <w:szCs w:val="26"/>
        </w:rPr>
        <w:t xml:space="preserve"> 2017 </w:t>
      </w:r>
      <w:proofErr w:type="spellStart"/>
      <w:r w:rsidR="007309A1">
        <w:rPr>
          <w:color w:val="000000"/>
          <w:sz w:val="26"/>
          <w:szCs w:val="26"/>
        </w:rPr>
        <w:t>của</w:t>
      </w:r>
      <w:proofErr w:type="spellEnd"/>
      <w:r w:rsidR="007309A1">
        <w:rPr>
          <w:color w:val="000000"/>
          <w:sz w:val="26"/>
          <w:szCs w:val="26"/>
        </w:rPr>
        <w:t xml:space="preserve"> Ban </w:t>
      </w:r>
      <w:proofErr w:type="spellStart"/>
      <w:r w:rsidR="007309A1">
        <w:rPr>
          <w:color w:val="000000"/>
          <w:sz w:val="26"/>
          <w:szCs w:val="26"/>
        </w:rPr>
        <w:t>Thường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vụ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Thành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Đoàn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nhằm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tuyển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chọn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hồ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>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</w:t>
      </w:r>
      <w:r w:rsidR="007309A1">
        <w:rPr>
          <w:color w:val="000000"/>
          <w:sz w:val="26"/>
          <w:szCs w:val="26"/>
        </w:rPr>
        <w:t>iải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thưởng</w:t>
      </w:r>
      <w:proofErr w:type="spellEnd"/>
      <w:r w:rsidR="007309A1">
        <w:rPr>
          <w:color w:val="000000"/>
          <w:sz w:val="26"/>
          <w:szCs w:val="26"/>
        </w:rPr>
        <w:t xml:space="preserve"> “</w:t>
      </w:r>
      <w:proofErr w:type="spellStart"/>
      <w:r w:rsidR="007309A1">
        <w:rPr>
          <w:color w:val="000000"/>
          <w:sz w:val="26"/>
          <w:szCs w:val="26"/>
        </w:rPr>
        <w:t>Nhà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Giáo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trẻ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tiêu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biểu</w:t>
      </w:r>
      <w:proofErr w:type="spellEnd"/>
      <w:r w:rsidR="007309A1">
        <w:rPr>
          <w:color w:val="000000"/>
          <w:sz w:val="26"/>
          <w:szCs w:val="26"/>
        </w:rPr>
        <w:t xml:space="preserve">” </w:t>
      </w:r>
      <w:proofErr w:type="spellStart"/>
      <w:r w:rsidR="007309A1">
        <w:rPr>
          <w:color w:val="000000"/>
          <w:sz w:val="26"/>
          <w:szCs w:val="26"/>
        </w:rPr>
        <w:t>cấp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Thành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năm</w:t>
      </w:r>
      <w:proofErr w:type="spellEnd"/>
      <w:r w:rsidR="007309A1">
        <w:rPr>
          <w:color w:val="000000"/>
          <w:sz w:val="26"/>
          <w:szCs w:val="26"/>
        </w:rPr>
        <w:t xml:space="preserve"> 2017, Ban </w:t>
      </w:r>
      <w:proofErr w:type="spellStart"/>
      <w:r w:rsidR="007309A1">
        <w:rPr>
          <w:color w:val="000000"/>
          <w:sz w:val="26"/>
          <w:szCs w:val="26"/>
        </w:rPr>
        <w:t>Thường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vụ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Đoàn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trường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thông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báo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về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việc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tiếp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nhận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hồ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sơ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đề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cử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xét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trao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Giải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thưởng</w:t>
      </w:r>
      <w:proofErr w:type="spellEnd"/>
      <w:r w:rsidR="007309A1">
        <w:rPr>
          <w:color w:val="000000"/>
          <w:sz w:val="26"/>
          <w:szCs w:val="26"/>
        </w:rPr>
        <w:t xml:space="preserve">, </w:t>
      </w:r>
      <w:proofErr w:type="spellStart"/>
      <w:r w:rsidR="007309A1">
        <w:rPr>
          <w:color w:val="000000"/>
          <w:sz w:val="26"/>
          <w:szCs w:val="26"/>
        </w:rPr>
        <w:t>cụ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thể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như</w:t>
      </w:r>
      <w:proofErr w:type="spellEnd"/>
      <w:r w:rsidR="007309A1">
        <w:rPr>
          <w:color w:val="000000"/>
          <w:sz w:val="26"/>
          <w:szCs w:val="26"/>
        </w:rPr>
        <w:t xml:space="preserve"> </w:t>
      </w:r>
      <w:proofErr w:type="spellStart"/>
      <w:r w:rsidR="007309A1">
        <w:rPr>
          <w:color w:val="000000"/>
          <w:sz w:val="26"/>
          <w:szCs w:val="26"/>
        </w:rPr>
        <w:t>sau</w:t>
      </w:r>
      <w:proofErr w:type="spellEnd"/>
      <w:r w:rsidR="007309A1">
        <w:rPr>
          <w:color w:val="000000"/>
          <w:sz w:val="26"/>
          <w:szCs w:val="26"/>
        </w:rPr>
        <w:t>:</w:t>
      </w:r>
    </w:p>
    <w:p w:rsidR="005969FF" w:rsidRPr="005969FF" w:rsidRDefault="005969FF" w:rsidP="007A6DA0">
      <w:pPr>
        <w:spacing w:before="60" w:after="60" w:line="312" w:lineRule="auto"/>
        <w:ind w:firstLine="720"/>
        <w:jc w:val="both"/>
        <w:rPr>
          <w:color w:val="000000"/>
          <w:sz w:val="4"/>
          <w:szCs w:val="2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19"/>
        <w:gridCol w:w="5040"/>
        <w:gridCol w:w="2250"/>
        <w:gridCol w:w="1701"/>
      </w:tblGrid>
      <w:tr w:rsidR="007A6DA0" w:rsidRPr="006D4B8C" w:rsidTr="005969FF">
        <w:trPr>
          <w:trHeight w:val="584"/>
          <w:tblHeader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D4B8C">
              <w:rPr>
                <w:b/>
                <w:bCs/>
                <w:color w:val="000000"/>
                <w:sz w:val="26"/>
                <w:szCs w:val="26"/>
              </w:rPr>
              <w:t>Bước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D4B8C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6D4B8C">
              <w:rPr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6D4B8C">
              <w:rPr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D4B8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B8C">
              <w:rPr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7A6DA0" w:rsidP="009A4891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43799">
              <w:rPr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4379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3799">
              <w:rPr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7309A1" w:rsidP="007309A1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</w:p>
        </w:tc>
      </w:tr>
      <w:tr w:rsidR="007A6DA0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D4B8C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6DA0" w:rsidRPr="007309A1" w:rsidRDefault="007309A1" w:rsidP="005969FF">
            <w:pPr>
              <w:spacing w:before="60" w:after="60" w:line="312" w:lineRule="auto"/>
              <w:jc w:val="both"/>
              <w:rPr>
                <w:bCs/>
                <w:vanish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Đoà</w:t>
            </w:r>
            <w:r w:rsidR="00CC2E63">
              <w:rPr>
                <w:bCs/>
                <w:color w:val="000000"/>
                <w:sz w:val="26"/>
                <w:szCs w:val="26"/>
              </w:rPr>
              <w:t>n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chế</w:t>
            </w:r>
            <w:proofErr w:type="spellEnd"/>
            <w:r w:rsidR="00CC2E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color w:val="000000"/>
                <w:sz w:val="26"/>
                <w:szCs w:val="26"/>
              </w:rPr>
              <w:t>G</w:t>
            </w:r>
            <w:r>
              <w:rPr>
                <w:bCs/>
                <w:color w:val="000000"/>
                <w:sz w:val="26"/>
                <w:szCs w:val="26"/>
              </w:rPr>
              <w:t>iải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bCs/>
                <w:vanish/>
                <w:color w:val="000000"/>
                <w:sz w:val="26"/>
                <w:szCs w:val="26"/>
              </w:rPr>
              <w:t>ôi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7309A1" w:rsidP="009A4891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06/10/2017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7309A1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7A6DA0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D4B8C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309A1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bao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:</w:t>
            </w:r>
          </w:p>
          <w:p w:rsidR="007A6DA0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Dành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)</w:t>
            </w:r>
          </w:p>
          <w:p w:rsidR="007309A1" w:rsidRDefault="00CC2E63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</w:t>
            </w:r>
            <w:r w:rsidR="007309A1">
              <w:rPr>
                <w:bCs/>
                <w:color w:val="000000"/>
                <w:sz w:val="26"/>
                <w:szCs w:val="26"/>
              </w:rPr>
              <w:t>iải</w:t>
            </w:r>
            <w:proofErr w:type="spellEnd"/>
            <w:r w:rsidR="007309A1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9A1">
              <w:rPr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="007309A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7309A1" w:rsidRPr="007309A1" w:rsidRDefault="007309A1" w:rsidP="005969FF">
            <w:pPr>
              <w:spacing w:before="60" w:after="60" w:line="312" w:lineRule="auto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Lưu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ý: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bản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giới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thiệu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sơ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đề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cử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trước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khi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nộp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Văn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ph</w:t>
            </w:r>
            <w:r w:rsidR="00CC2E63">
              <w:rPr>
                <w:bCs/>
                <w:i/>
                <w:color w:val="000000"/>
                <w:sz w:val="26"/>
                <w:szCs w:val="26"/>
              </w:rPr>
              <w:t>òng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Đoàn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Hội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phải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có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đủ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="00CC2E6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2E63">
              <w:rPr>
                <w:bCs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người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khai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xác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nhận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Khoa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Bộ</w:t>
            </w:r>
            <w:proofErr w:type="spellEnd"/>
            <w:r w:rsidRPr="007309A1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1">
              <w:rPr>
                <w:bCs/>
                <w:i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CC2E63" w:rsidP="009A4891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06/10 – 23</w:t>
            </w:r>
            <w:r w:rsidR="007309A1">
              <w:rPr>
                <w:color w:val="000000"/>
              </w:rPr>
              <w:t>/10/2017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7309A1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A6DA0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D4B8C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6DA0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:</w:t>
            </w:r>
          </w:p>
          <w:p w:rsidR="007309A1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email: </w:t>
            </w:r>
            <w:hyperlink r:id="rId9" w:history="1">
              <w:r w:rsidRPr="00FD3E8C">
                <w:rPr>
                  <w:rStyle w:val="Hyperlink"/>
                  <w:bCs/>
                  <w:sz w:val="26"/>
                  <w:szCs w:val="26"/>
                </w:rPr>
                <w:t>doanhoi@uel.edu.vn</w:t>
              </w:r>
            </w:hyperlink>
          </w:p>
          <w:p w:rsidR="007309A1" w:rsidRPr="006D4B8C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A.003 –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CC2E63" w:rsidP="009A4891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16/10 – 23</w:t>
            </w:r>
            <w:r w:rsidR="007309A1">
              <w:rPr>
                <w:color w:val="000000"/>
              </w:rPr>
              <w:t>/10/2017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7309A1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7A6DA0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D4B8C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6DA0" w:rsidRPr="006D4B8C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CC2E63" w:rsidP="009A4891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7309A1">
              <w:rPr>
                <w:color w:val="000000"/>
                <w:sz w:val="26"/>
                <w:szCs w:val="26"/>
              </w:rPr>
              <w:t>/10/201</w:t>
            </w:r>
            <w:r w:rsidR="009A489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7309A1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7A6DA0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D4B8C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6DA0" w:rsidRPr="006D4B8C" w:rsidRDefault="007309A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lastRenderedPageBreak/>
              <w:t>Hội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tuyến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="005969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69FF">
              <w:rPr>
                <w:bCs/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9A4891" w:rsidP="009A4891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</w:t>
            </w:r>
            <w:r w:rsidR="007309A1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5969FF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</w:tc>
      </w:tr>
      <w:tr w:rsidR="007A6DA0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7A6DA0" w:rsidRPr="006D4B8C" w:rsidRDefault="007A6DA0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D4B8C">
              <w:rPr>
                <w:bCs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6DA0" w:rsidRPr="006D4B8C" w:rsidRDefault="009A489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TP.HCM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A6DA0" w:rsidRPr="00F43799" w:rsidRDefault="009A4891" w:rsidP="009A4891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7A6DA0">
              <w:rPr>
                <w:color w:val="000000"/>
                <w:sz w:val="26"/>
                <w:szCs w:val="26"/>
              </w:rPr>
              <w:t>/1</w:t>
            </w:r>
            <w:r>
              <w:rPr>
                <w:color w:val="000000"/>
                <w:sz w:val="26"/>
                <w:szCs w:val="26"/>
              </w:rPr>
              <w:t>0/2017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DA0" w:rsidRPr="006D4B8C" w:rsidRDefault="009A4891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9A4891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9A4891" w:rsidRPr="006D4B8C" w:rsidRDefault="009A4891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A4891" w:rsidRDefault="009A4891" w:rsidP="001C5321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TP.HCM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891" w:rsidRDefault="009A4891" w:rsidP="009A4891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891" w:rsidRPr="006D4B8C" w:rsidRDefault="009A4891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9A4891" w:rsidRPr="006D4B8C" w:rsidTr="005969F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9A4891" w:rsidRPr="006D4B8C" w:rsidRDefault="009A4891" w:rsidP="009A4891">
            <w:pPr>
              <w:spacing w:before="60" w:after="6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A4891" w:rsidRDefault="009A4891" w:rsidP="005969FF">
            <w:pPr>
              <w:spacing w:before="60" w:after="6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”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phố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Chí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2017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891" w:rsidRDefault="009A4891" w:rsidP="009A4891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891" w:rsidRPr="006D4B8C" w:rsidRDefault="005969FF" w:rsidP="009A4891">
            <w:pPr>
              <w:spacing w:before="60" w:after="6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7A6DA0" w:rsidRPr="001C5321" w:rsidRDefault="007A6DA0" w:rsidP="007A6DA0">
      <w:pPr>
        <w:spacing w:before="120" w:after="120" w:line="24" w:lineRule="atLeast"/>
        <w:ind w:firstLine="720"/>
        <w:jc w:val="both"/>
        <w:rPr>
          <w:b/>
          <w:color w:val="000000"/>
          <w:sz w:val="8"/>
          <w:szCs w:val="26"/>
        </w:rPr>
      </w:pPr>
    </w:p>
    <w:p w:rsidR="009A4891" w:rsidRDefault="009A4891" w:rsidP="005969FF">
      <w:pPr>
        <w:spacing w:before="120" w:after="120" w:line="312" w:lineRule="auto"/>
        <w:ind w:firstLine="720"/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Trên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cơ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sở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về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việc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tiếp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nhận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hổ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trợ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đề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cử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xét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trao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giải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thưởng</w:t>
      </w:r>
      <w:proofErr w:type="spellEnd"/>
      <w:r>
        <w:rPr>
          <w:b/>
          <w:color w:val="000000"/>
          <w:sz w:val="26"/>
          <w:szCs w:val="26"/>
        </w:rPr>
        <w:t xml:space="preserve"> “</w:t>
      </w:r>
      <w:proofErr w:type="spellStart"/>
      <w:r>
        <w:rPr>
          <w:b/>
          <w:color w:val="000000"/>
          <w:sz w:val="26"/>
          <w:szCs w:val="26"/>
        </w:rPr>
        <w:t>Nhà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giáo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trẻ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tiêu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biểu</w:t>
      </w:r>
      <w:proofErr w:type="spellEnd"/>
      <w:r>
        <w:rPr>
          <w:b/>
          <w:color w:val="000000"/>
          <w:sz w:val="26"/>
          <w:szCs w:val="26"/>
        </w:rPr>
        <w:t xml:space="preserve">” </w:t>
      </w:r>
      <w:proofErr w:type="spellStart"/>
      <w:r>
        <w:rPr>
          <w:b/>
          <w:color w:val="000000"/>
          <w:sz w:val="26"/>
          <w:szCs w:val="26"/>
        </w:rPr>
        <w:t>năm</w:t>
      </w:r>
      <w:proofErr w:type="spellEnd"/>
      <w:r>
        <w:rPr>
          <w:b/>
          <w:color w:val="000000"/>
          <w:sz w:val="26"/>
          <w:szCs w:val="26"/>
        </w:rPr>
        <w:t xml:space="preserve"> 2017, Ban </w:t>
      </w:r>
      <w:proofErr w:type="spellStart"/>
      <w:r>
        <w:rPr>
          <w:b/>
          <w:color w:val="000000"/>
          <w:sz w:val="26"/>
          <w:szCs w:val="26"/>
        </w:rPr>
        <w:t>Thường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vụ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trường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lưu</w:t>
      </w:r>
      <w:proofErr w:type="spellEnd"/>
      <w:r>
        <w:rPr>
          <w:b/>
          <w:color w:val="000000"/>
          <w:sz w:val="26"/>
          <w:szCs w:val="26"/>
        </w:rPr>
        <w:t xml:space="preserve"> ý </w:t>
      </w:r>
      <w:proofErr w:type="spellStart"/>
      <w:r>
        <w:rPr>
          <w:b/>
          <w:color w:val="000000"/>
          <w:sz w:val="26"/>
          <w:szCs w:val="26"/>
        </w:rPr>
        <w:t>những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yêu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cầu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sau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9A4891" w:rsidRDefault="009A4891" w:rsidP="005969FF">
      <w:pPr>
        <w:spacing w:before="120" w:after="120" w:line="312" w:lineRule="auto"/>
        <w:ind w:firstLine="720"/>
        <w:jc w:val="both"/>
        <w:rPr>
          <w:color w:val="000000"/>
          <w:sz w:val="26"/>
          <w:szCs w:val="26"/>
        </w:rPr>
      </w:pPr>
      <w:r w:rsidRPr="009A4891"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kèm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theo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2016 – 2017.</w:t>
      </w:r>
    </w:p>
    <w:p w:rsidR="009A4891" w:rsidRDefault="009A4891" w:rsidP="001C5321">
      <w:pPr>
        <w:spacing w:before="120" w:after="120" w:line="312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 w:rsidR="001C5321"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minh (</w:t>
      </w: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photo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ngữ</w:t>
      </w:r>
      <w:proofErr w:type="spellEnd"/>
      <w:r>
        <w:rPr>
          <w:color w:val="000000"/>
          <w:sz w:val="26"/>
          <w:szCs w:val="26"/>
        </w:rPr>
        <w:t xml:space="preserve">, tin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NCKH, </w:t>
      </w:r>
      <w:proofErr w:type="spellStart"/>
      <w:r>
        <w:rPr>
          <w:color w:val="000000"/>
          <w:sz w:val="26"/>
          <w:szCs w:val="26"/>
        </w:rPr>
        <w:t>Biên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 w:rsidR="005969FF">
        <w:rPr>
          <w:color w:val="000000"/>
          <w:sz w:val="26"/>
          <w:szCs w:val="26"/>
        </w:rPr>
        <w:t>các</w:t>
      </w:r>
      <w:proofErr w:type="spellEnd"/>
      <w:r w:rsidR="005969FF">
        <w:rPr>
          <w:color w:val="000000"/>
          <w:sz w:val="26"/>
          <w:szCs w:val="26"/>
        </w:rPr>
        <w:t xml:space="preserve"> </w:t>
      </w:r>
      <w:proofErr w:type="spellStart"/>
      <w:r w:rsidR="005969FF">
        <w:rPr>
          <w:color w:val="000000"/>
          <w:sz w:val="26"/>
          <w:szCs w:val="26"/>
        </w:rPr>
        <w:t>loại</w:t>
      </w:r>
      <w:proofErr w:type="spellEnd"/>
      <w:r w:rsidR="005969FF">
        <w:rPr>
          <w:color w:val="000000"/>
          <w:sz w:val="26"/>
          <w:szCs w:val="26"/>
        </w:rPr>
        <w:t xml:space="preserve"> </w:t>
      </w:r>
      <w:proofErr w:type="spellStart"/>
      <w:r w:rsidR="005969FF">
        <w:rPr>
          <w:color w:val="000000"/>
          <w:sz w:val="26"/>
          <w:szCs w:val="26"/>
        </w:rPr>
        <w:t>giấy</w:t>
      </w:r>
      <w:proofErr w:type="spellEnd"/>
      <w:r w:rsidR="005969FF">
        <w:rPr>
          <w:color w:val="000000"/>
          <w:sz w:val="26"/>
          <w:szCs w:val="26"/>
        </w:rPr>
        <w:t xml:space="preserve"> </w:t>
      </w:r>
      <w:proofErr w:type="spellStart"/>
      <w:r w:rsidR="005969FF">
        <w:rPr>
          <w:color w:val="000000"/>
          <w:sz w:val="26"/>
          <w:szCs w:val="26"/>
        </w:rPr>
        <w:t>khen</w:t>
      </w:r>
      <w:proofErr w:type="spellEnd"/>
      <w:r w:rsidR="005969FF">
        <w:rPr>
          <w:color w:val="000000"/>
          <w:sz w:val="26"/>
          <w:szCs w:val="26"/>
        </w:rPr>
        <w:t xml:space="preserve">, </w:t>
      </w:r>
      <w:proofErr w:type="spellStart"/>
      <w:r w:rsidR="005969FF">
        <w:rPr>
          <w:color w:val="000000"/>
          <w:sz w:val="26"/>
          <w:szCs w:val="26"/>
        </w:rPr>
        <w:t>bằng</w:t>
      </w:r>
      <w:proofErr w:type="spellEnd"/>
      <w:r w:rsidR="005969FF">
        <w:rPr>
          <w:color w:val="000000"/>
          <w:sz w:val="26"/>
          <w:szCs w:val="26"/>
        </w:rPr>
        <w:t xml:space="preserve"> </w:t>
      </w:r>
      <w:proofErr w:type="spellStart"/>
      <w:r w:rsidR="005969FF">
        <w:rPr>
          <w:color w:val="000000"/>
          <w:sz w:val="26"/>
          <w:szCs w:val="26"/>
        </w:rPr>
        <w:t>khen</w:t>
      </w:r>
      <w:proofErr w:type="spellEnd"/>
      <w:r w:rsidR="005969FF">
        <w:rPr>
          <w:color w:val="000000"/>
          <w:sz w:val="26"/>
          <w:szCs w:val="26"/>
        </w:rPr>
        <w:t xml:space="preserve">, </w:t>
      </w:r>
      <w:proofErr w:type="spellStart"/>
      <w:r w:rsidR="005969FF">
        <w:rPr>
          <w:color w:val="000000"/>
          <w:sz w:val="26"/>
          <w:szCs w:val="26"/>
        </w:rPr>
        <w:t>giấy</w:t>
      </w:r>
      <w:proofErr w:type="spellEnd"/>
      <w:r w:rsidR="005969FF">
        <w:rPr>
          <w:color w:val="000000"/>
          <w:sz w:val="26"/>
          <w:szCs w:val="26"/>
        </w:rPr>
        <w:t xml:space="preserve"> </w:t>
      </w:r>
      <w:proofErr w:type="spellStart"/>
      <w:r w:rsidR="005969FF">
        <w:rPr>
          <w:color w:val="000000"/>
          <w:sz w:val="26"/>
          <w:szCs w:val="26"/>
        </w:rPr>
        <w:t>chứng</w:t>
      </w:r>
      <w:proofErr w:type="spellEnd"/>
      <w:r w:rsidR="005969FF">
        <w:rPr>
          <w:color w:val="000000"/>
          <w:sz w:val="26"/>
          <w:szCs w:val="26"/>
        </w:rPr>
        <w:t xml:space="preserve"> </w:t>
      </w:r>
      <w:proofErr w:type="spellStart"/>
      <w:r w:rsidR="005969FF">
        <w:rPr>
          <w:color w:val="000000"/>
          <w:sz w:val="26"/>
          <w:szCs w:val="26"/>
        </w:rPr>
        <w:t>nhận</w:t>
      </w:r>
      <w:proofErr w:type="spellEnd"/>
      <w:proofErr w:type="gramStart"/>
      <w:r w:rsidR="005969FF">
        <w:rPr>
          <w:color w:val="000000"/>
          <w:sz w:val="26"/>
          <w:szCs w:val="26"/>
        </w:rPr>
        <w:t>,..</w:t>
      </w:r>
      <w:proofErr w:type="gramEnd"/>
      <w:r w:rsidR="005969FF">
        <w:rPr>
          <w:color w:val="000000"/>
          <w:sz w:val="26"/>
          <w:szCs w:val="26"/>
        </w:rPr>
        <w:t>)</w:t>
      </w:r>
    </w:p>
    <w:p w:rsidR="005969FF" w:rsidRPr="009A4891" w:rsidRDefault="005969FF" w:rsidP="005969FF">
      <w:pPr>
        <w:spacing w:before="120" w:after="120" w:line="312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</w:t>
      </w:r>
      <w:r w:rsidR="00CC2E63">
        <w:rPr>
          <w:color w:val="000000"/>
          <w:sz w:val="26"/>
          <w:szCs w:val="26"/>
        </w:rPr>
        <w:t>ơ</w:t>
      </w:r>
      <w:proofErr w:type="spellEnd"/>
      <w:r w:rsidR="00CC2E63">
        <w:rPr>
          <w:color w:val="000000"/>
          <w:sz w:val="26"/>
          <w:szCs w:val="26"/>
        </w:rPr>
        <w:t xml:space="preserve"> </w:t>
      </w:r>
      <w:proofErr w:type="spellStart"/>
      <w:r w:rsidR="00CC2E63">
        <w:rPr>
          <w:color w:val="000000"/>
          <w:sz w:val="26"/>
          <w:szCs w:val="26"/>
        </w:rPr>
        <w:t>đề</w:t>
      </w:r>
      <w:proofErr w:type="spellEnd"/>
      <w:r w:rsidR="00CC2E63">
        <w:rPr>
          <w:color w:val="000000"/>
          <w:sz w:val="26"/>
          <w:szCs w:val="26"/>
        </w:rPr>
        <w:t xml:space="preserve"> </w:t>
      </w:r>
      <w:proofErr w:type="spellStart"/>
      <w:r w:rsidR="00CC2E63">
        <w:rPr>
          <w:color w:val="000000"/>
          <w:sz w:val="26"/>
          <w:szCs w:val="26"/>
        </w:rPr>
        <w:t>cử</w:t>
      </w:r>
      <w:proofErr w:type="spellEnd"/>
      <w:r w:rsidR="00CC2E63">
        <w:rPr>
          <w:color w:val="000000"/>
          <w:sz w:val="26"/>
          <w:szCs w:val="26"/>
        </w:rPr>
        <w:t xml:space="preserve">: </w:t>
      </w:r>
      <w:proofErr w:type="spellStart"/>
      <w:r w:rsidR="00CC2E63">
        <w:rPr>
          <w:color w:val="000000"/>
          <w:sz w:val="26"/>
          <w:szCs w:val="26"/>
        </w:rPr>
        <w:t>chậ</w:t>
      </w:r>
      <w:bookmarkStart w:id="0" w:name="_GoBack"/>
      <w:bookmarkEnd w:id="0"/>
      <w:r w:rsidR="00CC2E63">
        <w:rPr>
          <w:color w:val="000000"/>
          <w:sz w:val="26"/>
          <w:szCs w:val="26"/>
        </w:rPr>
        <w:t>m</w:t>
      </w:r>
      <w:proofErr w:type="spellEnd"/>
      <w:r w:rsidR="00CC2E63">
        <w:rPr>
          <w:color w:val="000000"/>
          <w:sz w:val="26"/>
          <w:szCs w:val="26"/>
        </w:rPr>
        <w:t xml:space="preserve"> </w:t>
      </w:r>
      <w:proofErr w:type="spellStart"/>
      <w:r w:rsidR="00CC2E63">
        <w:rPr>
          <w:color w:val="000000"/>
          <w:sz w:val="26"/>
          <w:szCs w:val="26"/>
        </w:rPr>
        <w:t>nhất</w:t>
      </w:r>
      <w:proofErr w:type="spellEnd"/>
      <w:r w:rsidR="00CC2E63">
        <w:rPr>
          <w:color w:val="000000"/>
          <w:sz w:val="26"/>
          <w:szCs w:val="26"/>
        </w:rPr>
        <w:t xml:space="preserve"> 17g30 </w:t>
      </w:r>
      <w:proofErr w:type="spellStart"/>
      <w:r w:rsidR="00CC2E63">
        <w:rPr>
          <w:color w:val="000000"/>
          <w:sz w:val="26"/>
          <w:szCs w:val="26"/>
        </w:rPr>
        <w:t>ngày</w:t>
      </w:r>
      <w:proofErr w:type="spellEnd"/>
      <w:r w:rsidR="00CC2E63">
        <w:rPr>
          <w:color w:val="000000"/>
          <w:sz w:val="26"/>
          <w:szCs w:val="26"/>
        </w:rPr>
        <w:t xml:space="preserve"> 23</w:t>
      </w:r>
      <w:r>
        <w:rPr>
          <w:color w:val="000000"/>
          <w:sz w:val="26"/>
          <w:szCs w:val="26"/>
        </w:rPr>
        <w:t>/10/2017 (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CC2E63"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).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mắc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Thầy</w:t>
      </w:r>
      <w:proofErr w:type="spellEnd"/>
      <w:r>
        <w:rPr>
          <w:color w:val="000000"/>
          <w:sz w:val="26"/>
          <w:szCs w:val="26"/>
        </w:rPr>
        <w:t xml:space="preserve">/ </w:t>
      </w:r>
      <w:proofErr w:type="spellStart"/>
      <w:r>
        <w:rPr>
          <w:color w:val="000000"/>
          <w:sz w:val="26"/>
          <w:szCs w:val="26"/>
        </w:rPr>
        <w:t>Cô</w:t>
      </w:r>
      <w:proofErr w:type="spellEnd"/>
      <w:r w:rsidR="001C5321">
        <w:rPr>
          <w:color w:val="000000"/>
          <w:sz w:val="26"/>
          <w:szCs w:val="26"/>
        </w:rPr>
        <w:t xml:space="preserve"> </w:t>
      </w:r>
      <w:proofErr w:type="spellStart"/>
      <w:r w:rsidR="001C5321">
        <w:rPr>
          <w:color w:val="000000"/>
          <w:sz w:val="26"/>
          <w:szCs w:val="26"/>
        </w:rPr>
        <w:t>vui</w:t>
      </w:r>
      <w:proofErr w:type="spellEnd"/>
      <w:r w:rsidR="001C5321">
        <w:rPr>
          <w:color w:val="000000"/>
          <w:sz w:val="26"/>
          <w:szCs w:val="26"/>
        </w:rPr>
        <w:t xml:space="preserve"> </w:t>
      </w:r>
      <w:proofErr w:type="spellStart"/>
      <w:r w:rsidR="001C5321">
        <w:rPr>
          <w:color w:val="000000"/>
          <w:sz w:val="26"/>
          <w:szCs w:val="26"/>
        </w:rPr>
        <w:t>lòng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đ.c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thư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, ĐT: </w:t>
      </w:r>
      <w:proofErr w:type="spellStart"/>
      <w:r>
        <w:rPr>
          <w:color w:val="000000"/>
          <w:sz w:val="26"/>
          <w:szCs w:val="26"/>
        </w:rPr>
        <w:t>nhánh</w:t>
      </w:r>
      <w:proofErr w:type="spellEnd"/>
      <w:r>
        <w:rPr>
          <w:color w:val="000000"/>
          <w:sz w:val="26"/>
          <w:szCs w:val="26"/>
        </w:rPr>
        <w:t xml:space="preserve"> 6395; DĐ: 0987.259.408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1C5321"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kịp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>).</w:t>
      </w:r>
    </w:p>
    <w:p w:rsidR="007A6DA0" w:rsidRPr="001C5321" w:rsidRDefault="007A6DA0" w:rsidP="007A6DA0">
      <w:pPr>
        <w:spacing w:before="120" w:after="120" w:line="288" w:lineRule="auto"/>
        <w:ind w:firstLine="720"/>
        <w:jc w:val="both"/>
        <w:rPr>
          <w:sz w:val="10"/>
          <w:szCs w:val="28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3260"/>
        <w:gridCol w:w="6096"/>
      </w:tblGrid>
      <w:tr w:rsidR="007A6DA0" w:rsidRPr="008A4E5A" w:rsidTr="009A4891">
        <w:trPr>
          <w:trHeight w:val="89"/>
        </w:trPr>
        <w:tc>
          <w:tcPr>
            <w:tcW w:w="3260" w:type="dxa"/>
          </w:tcPr>
          <w:p w:rsidR="007A6DA0" w:rsidRPr="00551947" w:rsidRDefault="007A6DA0" w:rsidP="009A4891">
            <w:pPr>
              <w:tabs>
                <w:tab w:val="center" w:pos="6804"/>
              </w:tabs>
              <w:jc w:val="both"/>
              <w:rPr>
                <w:b/>
                <w:i/>
                <w:iCs/>
              </w:rPr>
            </w:pPr>
            <w:proofErr w:type="spellStart"/>
            <w:r w:rsidRPr="00551947">
              <w:rPr>
                <w:b/>
                <w:i/>
                <w:iCs/>
              </w:rPr>
              <w:t>Nơi</w:t>
            </w:r>
            <w:proofErr w:type="spellEnd"/>
            <w:r w:rsidRPr="00551947">
              <w:rPr>
                <w:b/>
                <w:i/>
                <w:iCs/>
              </w:rPr>
              <w:t xml:space="preserve"> </w:t>
            </w:r>
            <w:proofErr w:type="spellStart"/>
            <w:r w:rsidRPr="00551947">
              <w:rPr>
                <w:b/>
                <w:i/>
                <w:iCs/>
              </w:rPr>
              <w:t>nhận</w:t>
            </w:r>
            <w:proofErr w:type="spellEnd"/>
            <w:r w:rsidRPr="00551947">
              <w:rPr>
                <w:b/>
                <w:i/>
                <w:iCs/>
              </w:rPr>
              <w:t>:</w:t>
            </w:r>
          </w:p>
          <w:p w:rsidR="005969FF" w:rsidRPr="005969FF" w:rsidRDefault="005969FF" w:rsidP="005969FF">
            <w:pPr>
              <w:tabs>
                <w:tab w:val="left" w:pos="993"/>
                <w:tab w:val="center" w:pos="6804"/>
              </w:tabs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iCs/>
                <w:sz w:val="22"/>
                <w:szCs w:val="22"/>
              </w:rPr>
              <w:t>Đảng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ủy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– BGH </w:t>
            </w:r>
            <w:proofErr w:type="spellStart"/>
            <w:r>
              <w:rPr>
                <w:i/>
                <w:iCs/>
                <w:sz w:val="22"/>
                <w:szCs w:val="22"/>
              </w:rPr>
              <w:t>Trường</w:t>
            </w:r>
            <w:proofErr w:type="spellEnd"/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để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bc</w:t>
            </w:r>
            <w:proofErr w:type="spellEnd"/>
            <w:r>
              <w:rPr>
                <w:i/>
                <w:iCs/>
                <w:sz w:val="22"/>
                <w:szCs w:val="22"/>
              </w:rPr>
              <w:t>);</w:t>
            </w:r>
          </w:p>
          <w:p w:rsidR="007A6DA0" w:rsidRPr="00551947" w:rsidRDefault="005969FF" w:rsidP="009A4891">
            <w:pPr>
              <w:tabs>
                <w:tab w:val="left" w:pos="993"/>
                <w:tab w:val="center" w:pos="6804"/>
              </w:tabs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iCs/>
                <w:sz w:val="22"/>
                <w:szCs w:val="22"/>
              </w:rPr>
              <w:t>Đoàn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viên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Chi </w:t>
            </w:r>
            <w:proofErr w:type="spellStart"/>
            <w:r>
              <w:rPr>
                <w:i/>
                <w:iCs/>
                <w:sz w:val="22"/>
                <w:szCs w:val="22"/>
              </w:rPr>
              <w:t>Đoàn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khối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Giảng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viên</w:t>
            </w:r>
            <w:proofErr w:type="spellEnd"/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để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thực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hiện</w:t>
            </w:r>
            <w:proofErr w:type="spellEnd"/>
            <w:r>
              <w:rPr>
                <w:i/>
                <w:iCs/>
                <w:sz w:val="22"/>
                <w:szCs w:val="22"/>
              </w:rPr>
              <w:t>);</w:t>
            </w:r>
          </w:p>
          <w:p w:rsidR="007A6DA0" w:rsidRPr="008A4E5A" w:rsidRDefault="007A6DA0" w:rsidP="009A4891">
            <w:pPr>
              <w:jc w:val="both"/>
              <w:rPr>
                <w:sz w:val="28"/>
                <w:szCs w:val="28"/>
              </w:rPr>
            </w:pPr>
            <w:r w:rsidRPr="00551947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551947">
              <w:rPr>
                <w:i/>
                <w:iCs/>
                <w:sz w:val="22"/>
                <w:szCs w:val="22"/>
              </w:rPr>
              <w:t>Lưu</w:t>
            </w:r>
            <w:proofErr w:type="spellEnd"/>
            <w:r w:rsidRPr="00551947">
              <w:rPr>
                <w:i/>
                <w:iCs/>
                <w:sz w:val="22"/>
                <w:szCs w:val="22"/>
              </w:rPr>
              <w:t xml:space="preserve"> VP.</w:t>
            </w:r>
          </w:p>
        </w:tc>
        <w:tc>
          <w:tcPr>
            <w:tcW w:w="6096" w:type="dxa"/>
          </w:tcPr>
          <w:p w:rsidR="007A6DA0" w:rsidRDefault="007A6DA0" w:rsidP="009A4891">
            <w:pPr>
              <w:jc w:val="center"/>
              <w:rPr>
                <w:b/>
                <w:sz w:val="28"/>
                <w:szCs w:val="28"/>
              </w:rPr>
            </w:pPr>
            <w:r w:rsidRPr="008A4E5A">
              <w:rPr>
                <w:b/>
                <w:sz w:val="28"/>
                <w:szCs w:val="28"/>
              </w:rPr>
              <w:t>TM. BAN THƯỜNG VỤ ĐOÀN TRƯỜNG</w:t>
            </w:r>
          </w:p>
          <w:p w:rsidR="007A6DA0" w:rsidRDefault="007A6DA0" w:rsidP="009A4891">
            <w:pPr>
              <w:jc w:val="center"/>
              <w:rPr>
                <w:b/>
                <w:sz w:val="28"/>
                <w:szCs w:val="28"/>
              </w:rPr>
            </w:pPr>
            <w:r w:rsidRPr="008A4E5A">
              <w:rPr>
                <w:sz w:val="28"/>
                <w:szCs w:val="28"/>
              </w:rPr>
              <w:t>BÍ THƯ</w:t>
            </w:r>
          </w:p>
          <w:p w:rsidR="007A6DA0" w:rsidRDefault="007A6DA0" w:rsidP="009A4891">
            <w:pPr>
              <w:jc w:val="center"/>
              <w:rPr>
                <w:b/>
                <w:sz w:val="28"/>
                <w:szCs w:val="28"/>
              </w:rPr>
            </w:pPr>
          </w:p>
          <w:p w:rsidR="007A6DA0" w:rsidRDefault="007A6DA0" w:rsidP="009A4891">
            <w:pPr>
              <w:jc w:val="center"/>
              <w:rPr>
                <w:b/>
                <w:sz w:val="28"/>
                <w:szCs w:val="28"/>
              </w:rPr>
            </w:pPr>
          </w:p>
          <w:p w:rsidR="001C5321" w:rsidRDefault="001C5321" w:rsidP="009A4891">
            <w:pPr>
              <w:jc w:val="center"/>
              <w:rPr>
                <w:b/>
                <w:sz w:val="28"/>
                <w:szCs w:val="28"/>
              </w:rPr>
            </w:pPr>
          </w:p>
          <w:p w:rsidR="007A6DA0" w:rsidRDefault="007A6DA0" w:rsidP="009A4891">
            <w:pPr>
              <w:rPr>
                <w:b/>
                <w:sz w:val="28"/>
                <w:szCs w:val="28"/>
              </w:rPr>
            </w:pPr>
          </w:p>
          <w:p w:rsidR="007A6DA0" w:rsidRPr="00A65647" w:rsidRDefault="005969FF" w:rsidP="009A48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Phùng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Hương</w:t>
            </w:r>
            <w:proofErr w:type="spellEnd"/>
          </w:p>
        </w:tc>
      </w:tr>
    </w:tbl>
    <w:p w:rsidR="003E345A" w:rsidRPr="001C5321" w:rsidRDefault="007A6DA0" w:rsidP="001C5321">
      <w:pPr>
        <w:tabs>
          <w:tab w:val="center" w:pos="1843"/>
          <w:tab w:val="center" w:pos="6804"/>
        </w:tabs>
        <w:spacing w:before="60" w:after="60"/>
        <w:jc w:val="both"/>
        <w:rPr>
          <w:i/>
          <w:iCs/>
          <w:sz w:val="28"/>
          <w:szCs w:val="28"/>
        </w:rPr>
      </w:pPr>
      <w:r w:rsidRPr="008A4E5A">
        <w:rPr>
          <w:i/>
          <w:iCs/>
          <w:sz w:val="28"/>
          <w:szCs w:val="28"/>
        </w:rPr>
        <w:t xml:space="preserve">                      </w:t>
      </w:r>
      <w:r>
        <w:rPr>
          <w:i/>
          <w:iCs/>
          <w:sz w:val="28"/>
          <w:szCs w:val="28"/>
        </w:rPr>
        <w:t xml:space="preserve"> </w:t>
      </w:r>
      <w:r w:rsidR="001C5321">
        <w:rPr>
          <w:i/>
          <w:iCs/>
          <w:sz w:val="28"/>
          <w:szCs w:val="28"/>
        </w:rPr>
        <w:t xml:space="preserve">                            </w:t>
      </w:r>
    </w:p>
    <w:sectPr w:rsidR="003E345A" w:rsidRPr="001C5321" w:rsidSect="001C5321">
      <w:headerReference w:type="default" r:id="rId10"/>
      <w:footerReference w:type="first" r:id="rId11"/>
      <w:pgSz w:w="11907" w:h="16840" w:code="9"/>
      <w:pgMar w:top="720" w:right="1138" w:bottom="432" w:left="169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3C" w:rsidRDefault="0098063C" w:rsidP="007A6DA0">
      <w:r>
        <w:separator/>
      </w:r>
    </w:p>
  </w:endnote>
  <w:endnote w:type="continuationSeparator" w:id="0">
    <w:p w:rsidR="0098063C" w:rsidRDefault="0098063C" w:rsidP="007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91" w:rsidRDefault="009A4891" w:rsidP="009A4891">
    <w:pPr>
      <w:pStyle w:val="Footer"/>
    </w:pPr>
  </w:p>
  <w:p w:rsidR="009A4891" w:rsidRDefault="009A4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3C" w:rsidRDefault="0098063C" w:rsidP="007A6DA0">
      <w:r>
        <w:separator/>
      </w:r>
    </w:p>
  </w:footnote>
  <w:footnote w:type="continuationSeparator" w:id="0">
    <w:p w:rsidR="0098063C" w:rsidRDefault="0098063C" w:rsidP="007A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967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4891" w:rsidRDefault="009A48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891" w:rsidRDefault="009A4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6115"/>
    <w:multiLevelType w:val="hybridMultilevel"/>
    <w:tmpl w:val="67F45862"/>
    <w:lvl w:ilvl="0" w:tplc="7B96C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6D67CA"/>
    <w:multiLevelType w:val="hybridMultilevel"/>
    <w:tmpl w:val="E884B894"/>
    <w:lvl w:ilvl="0" w:tplc="7B96C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B63ED7"/>
    <w:multiLevelType w:val="hybridMultilevel"/>
    <w:tmpl w:val="A10495D4"/>
    <w:lvl w:ilvl="0" w:tplc="7B96C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E17502"/>
    <w:multiLevelType w:val="hybridMultilevel"/>
    <w:tmpl w:val="18C22868"/>
    <w:lvl w:ilvl="0" w:tplc="A7700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96C3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D6C6F"/>
    <w:multiLevelType w:val="hybridMultilevel"/>
    <w:tmpl w:val="CCCA1D82"/>
    <w:lvl w:ilvl="0" w:tplc="7410E85C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0E85C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3F"/>
    <w:rsid w:val="00134C50"/>
    <w:rsid w:val="001732B2"/>
    <w:rsid w:val="001C5321"/>
    <w:rsid w:val="003E345A"/>
    <w:rsid w:val="00460AD7"/>
    <w:rsid w:val="005969FF"/>
    <w:rsid w:val="00615B22"/>
    <w:rsid w:val="006B013F"/>
    <w:rsid w:val="007309A1"/>
    <w:rsid w:val="007A6DA0"/>
    <w:rsid w:val="00883A8F"/>
    <w:rsid w:val="008C20CA"/>
    <w:rsid w:val="0098063C"/>
    <w:rsid w:val="009A4891"/>
    <w:rsid w:val="00A07466"/>
    <w:rsid w:val="00A77341"/>
    <w:rsid w:val="00B20892"/>
    <w:rsid w:val="00CC2E63"/>
    <w:rsid w:val="00D54B33"/>
    <w:rsid w:val="00E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DA0"/>
    <w:pPr>
      <w:tabs>
        <w:tab w:val="center" w:pos="4320"/>
        <w:tab w:val="right" w:pos="8640"/>
      </w:tabs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A6D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A6D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D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0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9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DA0"/>
    <w:pPr>
      <w:tabs>
        <w:tab w:val="center" w:pos="4320"/>
        <w:tab w:val="right" w:pos="8640"/>
      </w:tabs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A6D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A6D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D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0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anhoi@ue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CDC5-9D1D-4B46-B712-52CD8C87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Pchyric Vo</dc:creator>
  <cp:lastModifiedBy>thuvnt</cp:lastModifiedBy>
  <cp:revision>3</cp:revision>
  <dcterms:created xsi:type="dcterms:W3CDTF">2017-10-04T10:59:00Z</dcterms:created>
  <dcterms:modified xsi:type="dcterms:W3CDTF">2017-10-04T11:54:00Z</dcterms:modified>
</cp:coreProperties>
</file>